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A7" w:rsidRPr="001437A7" w:rsidRDefault="001437A7" w:rsidP="001437A7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437A7">
        <w:rPr>
          <w:rStyle w:val="fs28"/>
          <w:b/>
          <w:bCs/>
          <w:color w:val="FF0000"/>
          <w:sz w:val="20"/>
          <w:szCs w:val="20"/>
          <w:bdr w:val="none" w:sz="0" w:space="0" w:color="auto" w:frame="1"/>
        </w:rPr>
        <w:t>ПАМЯТКА по КЛЕЩАМ</w:t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</w:p>
    <w:p w:rsidR="001437A7" w:rsidRPr="001437A7" w:rsidRDefault="001437A7" w:rsidP="0067403D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Окрестности </w:t>
      </w:r>
      <w:proofErr w:type="spellStart"/>
      <w:r w:rsidR="000300C4">
        <w:rPr>
          <w:rStyle w:val="fs24"/>
          <w:color w:val="000000"/>
          <w:sz w:val="20"/>
          <w:szCs w:val="20"/>
          <w:bdr w:val="none" w:sz="0" w:space="0" w:color="auto" w:frame="1"/>
        </w:rPr>
        <w:t>Тоджинского</w:t>
      </w:r>
      <w:proofErr w:type="spellEnd"/>
      <w:r w:rsidR="000300C4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 района</w:t>
      </w:r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, в</w:t>
      </w:r>
      <w:r w:rsidR="000300C4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 том числе и наш посёлок </w:t>
      </w:r>
      <w:proofErr w:type="spellStart"/>
      <w:r w:rsidR="000300C4">
        <w:rPr>
          <w:rStyle w:val="fs24"/>
          <w:color w:val="000000"/>
          <w:sz w:val="20"/>
          <w:szCs w:val="20"/>
          <w:bdr w:val="none" w:sz="0" w:space="0" w:color="auto" w:frame="1"/>
        </w:rPr>
        <w:t>Ырбан</w:t>
      </w:r>
      <w:proofErr w:type="spellEnd"/>
      <w:proofErr w:type="gramStart"/>
      <w:r w:rsidR="000300C4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 </w:t>
      </w:r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,</w:t>
      </w:r>
      <w:proofErr w:type="gramEnd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 являются природным  очагом клещевого вирусного энцефалита.</w:t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Клещи «просыпаются» ранней весной – в апреле-мае, как только сходит снег. Численность достигает пика  в конце мая – июне. В июле клещей становится меньше, а в августе наступает второй небольшой подъем. Несмотря на то, что в августе-сентябре клещей относительно мало, случаев их нападения на людей бывает много, поскольку в этот период люди чаще выходят в лес для сбора ягод и грибов. </w:t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rFonts w:ascii="Tahoma" w:hAnsi="Tahoma" w:cs="Tahoma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>
            <wp:extent cx="1271905" cy="2375535"/>
            <wp:effectExtent l="19050" t="0" r="4445" b="0"/>
            <wp:docPr id="1" name="Рисунок 1" descr="http://school94.edu22.info/images/00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94.edu22.info/images/001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237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Наиболее опасны таежные и лесные клещи. Размер самок клещей 3 – 5 мм, передняя часть их тела и 4 пары ног темно-коричневого, а задняя часть кирпично-красного цвета. Тело всех фаз развития клещей овальное, спереди конусообразный темный выступ (часто называют головкой), который состоит из трех частей: центральная часть (хоботок), которая при </w:t>
      </w:r>
      <w:proofErr w:type="spellStart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кровососании</w:t>
      </w:r>
      <w:proofErr w:type="spellEnd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 погружается в кожу человека или животных, и 2 боковые части, остающиеся на поверхности. Самцы мельче самок и темнее. В организм жертвы попадает слюна клещей, в которой находятся возбудители болезней. </w:t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Клещи поджидают жертву на травяной </w:t>
      </w:r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lastRenderedPageBreak/>
        <w:t>растительности, реже на кустарниках, но никогда не заползают на деревья, не падают и не прыгают с них. Клещ, прицепившись к коже, одежде человека, ползет вверх, пока не найдет укромное место под одеждой, чтобы присосаться к телу. На это уходит в среднем 30 минут. </w:t>
      </w:r>
      <w:r w:rsidRPr="001437A7">
        <w:rPr>
          <w:rStyle w:val="cf3"/>
          <w:b/>
          <w:bCs/>
          <w:color w:val="FF0000"/>
          <w:sz w:val="20"/>
          <w:szCs w:val="20"/>
          <w:bdr w:val="none" w:sz="0" w:space="0" w:color="auto" w:frame="1"/>
        </w:rPr>
        <w:t>Ползут клещи всегда вверх</w:t>
      </w:r>
      <w:r w:rsidRPr="001437A7">
        <w:rPr>
          <w:rStyle w:val="cf4"/>
          <w:color w:val="000000"/>
          <w:sz w:val="20"/>
          <w:szCs w:val="20"/>
          <w:bdr w:val="none" w:sz="0" w:space="0" w:color="auto" w:frame="1"/>
        </w:rPr>
        <w:t>, поэтому обнаруживают их подмышками, в паху, на спине, на шее и голове. </w:t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rStyle w:val="cf4"/>
          <w:color w:val="000000"/>
          <w:sz w:val="20"/>
          <w:szCs w:val="20"/>
          <w:bdr w:val="none" w:sz="0" w:space="0" w:color="auto" w:frame="1"/>
        </w:rPr>
        <w:t>Отправляясь на природу, не забывайте о мерах личной профилактики защиты от клещей. Штаны должны быть заправлены в сапоги, гольфы или носки — с плотной резинкой. Верхняя часть одежды должна быть заправлена в брюки, а манжеты рукавов плотно прилегать к руке. На голове желателен капюшон или другой головной убор (например, платок, концы которого следует заправлять под воротник). Лучше, чтобы одежда была однотонной, так как клещи на ней более заметны.</w:t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</w:p>
    <w:p w:rsidR="001437A7" w:rsidRPr="001437A7" w:rsidRDefault="001437A7" w:rsidP="0067403D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437A7"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  <w:t>Сам</w:t>
      </w:r>
      <w:proofErr w:type="gramStart"/>
      <w:r w:rsidRPr="001437A7"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  <w:t>о-</w:t>
      </w:r>
      <w:proofErr w:type="gramEnd"/>
      <w:r w:rsidRPr="001437A7"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  <w:t xml:space="preserve"> и </w:t>
      </w:r>
      <w:proofErr w:type="spellStart"/>
      <w:r w:rsidRPr="001437A7"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  <w:t>взаимоосмотры</w:t>
      </w:r>
      <w:proofErr w:type="spellEnd"/>
      <w:r w:rsidRPr="001437A7"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  <w:t xml:space="preserve"> для обнаружения клещей</w:t>
      </w:r>
      <w:r w:rsidRPr="001437A7">
        <w:rPr>
          <w:b/>
          <w:bCs/>
          <w:color w:val="FF0000"/>
          <w:sz w:val="20"/>
          <w:szCs w:val="20"/>
          <w:bdr w:val="none" w:sz="0" w:space="0" w:color="auto" w:frame="1"/>
        </w:rPr>
        <w:br/>
      </w:r>
      <w:r w:rsidRPr="001437A7"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  <w:t>необходимо проводить каждые 15 – 30 минут.</w:t>
      </w:r>
      <w:r w:rsidRPr="001437A7">
        <w:rPr>
          <w:b/>
          <w:bCs/>
          <w:color w:val="FF0000"/>
          <w:sz w:val="20"/>
          <w:szCs w:val="20"/>
          <w:bdr w:val="none" w:sz="0" w:space="0" w:color="auto" w:frame="1"/>
        </w:rPr>
        <w:br/>
      </w:r>
    </w:p>
    <w:p w:rsidR="001437A7" w:rsidRPr="001437A7" w:rsidRDefault="001437A7" w:rsidP="0067403D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Эффективность защиты многократно увеличивается при обработке одежды специальными аэрозольными химическими средствами – </w:t>
      </w:r>
      <w:proofErr w:type="spellStart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акарицидными</w:t>
      </w:r>
      <w:proofErr w:type="spellEnd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 (убивающими клещей), </w:t>
      </w:r>
      <w:proofErr w:type="spellStart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репеллентными</w:t>
      </w:r>
      <w:proofErr w:type="spellEnd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 (отпугивающими клещей) или </w:t>
      </w:r>
      <w:proofErr w:type="spellStart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акарицидно-репеллентными</w:t>
      </w:r>
      <w:proofErr w:type="spellEnd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 (отпугивающими и убивающими одновременно)</w:t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</w:p>
    <w:p w:rsidR="001437A7" w:rsidRPr="001437A7" w:rsidRDefault="001437A7" w:rsidP="0067403D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437A7"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  <w:t>Эти средства никогда не следует наносить на кожу!</w:t>
      </w:r>
      <w:r w:rsidRPr="001437A7">
        <w:rPr>
          <w:color w:val="FF0000"/>
          <w:sz w:val="20"/>
          <w:szCs w:val="20"/>
          <w:bdr w:val="none" w:sz="0" w:space="0" w:color="auto" w:frame="1"/>
        </w:rPr>
        <w:br/>
      </w:r>
      <w:r w:rsidRPr="001437A7">
        <w:rPr>
          <w:rStyle w:val="fs24"/>
          <w:color w:val="FF0000"/>
          <w:sz w:val="20"/>
          <w:szCs w:val="20"/>
          <w:bdr w:val="none" w:sz="0" w:space="0" w:color="auto" w:frame="1"/>
        </w:rPr>
        <w:t>Обязательно читайте инструкцию на средство!</w:t>
      </w:r>
      <w:r w:rsidRPr="001437A7">
        <w:rPr>
          <w:color w:val="FF0000"/>
          <w:sz w:val="20"/>
          <w:szCs w:val="20"/>
          <w:bdr w:val="none" w:sz="0" w:space="0" w:color="auto" w:frame="1"/>
        </w:rPr>
        <w:br/>
      </w:r>
      <w:r w:rsidRPr="001437A7">
        <w:rPr>
          <w:rStyle w:val="fs24"/>
          <w:color w:val="FF0000"/>
          <w:sz w:val="20"/>
          <w:szCs w:val="20"/>
          <w:bdr w:val="none" w:sz="0" w:space="0" w:color="auto" w:frame="1"/>
        </w:rPr>
        <w:t xml:space="preserve">Правильное применение специальных </w:t>
      </w:r>
      <w:proofErr w:type="spellStart"/>
      <w:r w:rsidRPr="001437A7">
        <w:rPr>
          <w:rStyle w:val="fs24"/>
          <w:color w:val="FF0000"/>
          <w:sz w:val="20"/>
          <w:szCs w:val="20"/>
          <w:bdr w:val="none" w:sz="0" w:space="0" w:color="auto" w:frame="1"/>
        </w:rPr>
        <w:t>акарицидных</w:t>
      </w:r>
      <w:proofErr w:type="spellEnd"/>
      <w:r w:rsidRPr="001437A7">
        <w:rPr>
          <w:rStyle w:val="fs24"/>
          <w:color w:val="FF0000"/>
          <w:sz w:val="20"/>
          <w:szCs w:val="20"/>
          <w:bdr w:val="none" w:sz="0" w:space="0" w:color="auto" w:frame="1"/>
        </w:rPr>
        <w:t xml:space="preserve"> или </w:t>
      </w:r>
      <w:proofErr w:type="spellStart"/>
      <w:r w:rsidRPr="001437A7">
        <w:rPr>
          <w:rStyle w:val="fs24"/>
          <w:color w:val="FF0000"/>
          <w:sz w:val="20"/>
          <w:szCs w:val="20"/>
          <w:bdr w:val="none" w:sz="0" w:space="0" w:color="auto" w:frame="1"/>
        </w:rPr>
        <w:t>акарицидно-репеллентных</w:t>
      </w:r>
      <w:proofErr w:type="spellEnd"/>
      <w:r w:rsidRPr="001437A7">
        <w:rPr>
          <w:rStyle w:val="fs24"/>
          <w:color w:val="FF0000"/>
          <w:sz w:val="20"/>
          <w:szCs w:val="20"/>
          <w:bdr w:val="none" w:sz="0" w:space="0" w:color="auto" w:frame="1"/>
        </w:rPr>
        <w:t xml:space="preserve"> средств обеспечивает уровень защиты до 100%.</w:t>
      </w:r>
      <w:r w:rsidRPr="001437A7">
        <w:rPr>
          <w:color w:val="FF0000"/>
          <w:sz w:val="20"/>
          <w:szCs w:val="20"/>
          <w:bdr w:val="none" w:sz="0" w:space="0" w:color="auto" w:frame="1"/>
        </w:rPr>
        <w:br/>
      </w:r>
    </w:p>
    <w:p w:rsidR="001437A7" w:rsidRPr="001437A7" w:rsidRDefault="001437A7" w:rsidP="0067403D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437A7">
        <w:rPr>
          <w:color w:val="000000"/>
          <w:sz w:val="20"/>
          <w:szCs w:val="20"/>
          <w:bdr w:val="none" w:sz="0" w:space="0" w:color="auto" w:frame="1"/>
        </w:rPr>
        <w:lastRenderedPageBreak/>
        <w:br/>
      </w:r>
      <w:r w:rsidRPr="001437A7">
        <w:rPr>
          <w:rFonts w:ascii="Tahoma" w:hAnsi="Tahoma" w:cs="Tahoma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>
            <wp:extent cx="1849755" cy="1429385"/>
            <wp:effectExtent l="19050" t="0" r="0" b="0"/>
            <wp:docPr id="2" name="Рисунок 2" descr="http://school94.edu22.info/images/00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94.edu22.info/images/00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Присосавшихся к телу клещей следует удалить как можно скорее. Чем быстрее это будет сделано, тем меньше вероятность того, что в кровь попадет возбудитель опасного заболевания. </w:t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Старайтесь не оторвать хоботок, погруженный в кожу, ранку после удаления обязательно </w:t>
      </w:r>
      <w:proofErr w:type="spellStart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продезинфициро-вать</w:t>
      </w:r>
      <w:proofErr w:type="spellEnd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 раствором йода, спиртом и т. п. </w:t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При отсутствии  специальных приспособлений можно удалять клещей при помощи нитки (завязать ее вокруг погруженного в кожу хоботка и, вращая или покачивая, тянуть вверх), или захватить клеща ногтями как можно ближе к коже, за хоботок</w:t>
      </w:r>
      <w:proofErr w:type="gramStart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 </w:t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rFonts w:ascii="Tahoma" w:hAnsi="Tahoma" w:cs="Tahoma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>
            <wp:extent cx="1639570" cy="1702435"/>
            <wp:effectExtent l="19050" t="0" r="0" b="0"/>
            <wp:docPr id="3" name="Рисунок 3" descr="http://school94.edu22.info/images/003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94.edu22.info/images/003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7A7">
        <w:rPr>
          <w:rStyle w:val="fs24"/>
          <w:color w:val="FF0000"/>
          <w:sz w:val="20"/>
          <w:szCs w:val="20"/>
          <w:bdr w:val="none" w:sz="0" w:space="0" w:color="auto" w:frame="1"/>
        </w:rPr>
        <w:t>Н</w:t>
      </w:r>
      <w:proofErr w:type="gramEnd"/>
      <w:r w:rsidRPr="001437A7">
        <w:rPr>
          <w:rStyle w:val="fs24"/>
          <w:color w:val="FF0000"/>
          <w:sz w:val="20"/>
          <w:szCs w:val="20"/>
          <w:bdr w:val="none" w:sz="0" w:space="0" w:color="auto" w:frame="1"/>
        </w:rPr>
        <w:t>е следует что-либо капать на клеща и ждать, клещ не отпадет, а продолжит вводить в кровь возбудителей болезней. </w:t>
      </w:r>
      <w:r w:rsidRPr="001437A7"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  <w:t xml:space="preserve">Нельзя раздавливать клеща руками, яд через </w:t>
      </w:r>
      <w:proofErr w:type="spellStart"/>
      <w:r w:rsidRPr="001437A7"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  <w:t>микротрещены</w:t>
      </w:r>
      <w:proofErr w:type="spellEnd"/>
      <w:r w:rsidRPr="001437A7"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  <w:t xml:space="preserve"> на пальцах может попасть в кровь.</w:t>
      </w:r>
      <w:r w:rsidRPr="001437A7">
        <w:rPr>
          <w:color w:val="FF0000"/>
          <w:sz w:val="20"/>
          <w:szCs w:val="20"/>
          <w:bdr w:val="none" w:sz="0" w:space="0" w:color="auto" w:frame="1"/>
        </w:rPr>
        <w:br/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rStyle w:val="cf4"/>
          <w:color w:val="000000"/>
          <w:sz w:val="20"/>
          <w:szCs w:val="20"/>
          <w:bdr w:val="none" w:sz="0" w:space="0" w:color="auto" w:frame="1"/>
        </w:rPr>
        <w:t xml:space="preserve">Для проведения исследований клеща надо сохранить  в максимально неповрежденном </w:t>
      </w:r>
      <w:r w:rsidRPr="001437A7">
        <w:rPr>
          <w:rStyle w:val="cf4"/>
          <w:color w:val="000000"/>
          <w:sz w:val="20"/>
          <w:szCs w:val="20"/>
          <w:bdr w:val="none" w:sz="0" w:space="0" w:color="auto" w:frame="1"/>
        </w:rPr>
        <w:lastRenderedPageBreak/>
        <w:t>состоянии, лучше живым. Снятых присосавшихся клещей следует поместить в плотно закрывающуюся емкость. Мертвых клещей следует также поместить в емкость и как можно скорее доставить в лабораторию.</w:t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rStyle w:val="cf4"/>
          <w:color w:val="000000"/>
          <w:sz w:val="20"/>
          <w:szCs w:val="20"/>
          <w:bdr w:val="none" w:sz="0" w:space="0" w:color="auto" w:frame="1"/>
        </w:rPr>
        <w:t>До доставки в лабораторию хранить их в холодном месте при температуре </w:t>
      </w:r>
      <w:r w:rsidRPr="001437A7">
        <w:rPr>
          <w:rFonts w:ascii="Tahoma" w:hAnsi="Tahoma" w:cs="Tahoma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>
            <wp:extent cx="1461135" cy="2239010"/>
            <wp:effectExtent l="19050" t="0" r="5715" b="0"/>
            <wp:docPr id="4" name="Рисунок 4" descr="http://school94.edu22.info/images/004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94.edu22.info/images/004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23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плюс 4 – 8</w:t>
      </w:r>
      <w:proofErr w:type="gramStart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ºС</w:t>
      </w:r>
      <w:proofErr w:type="gramEnd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 (холодильник, термос со льдом и т. п.). Если клещи присосались к </w:t>
      </w:r>
      <w:proofErr w:type="gramStart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нескольким</w:t>
      </w:r>
      <w:proofErr w:type="gramEnd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 людям, то клещей с каждого человека надо поместить в отдельную емкость, подписав фамилию пострадавшего. </w:t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</w:p>
    <w:p w:rsidR="001437A7" w:rsidRPr="001437A7" w:rsidRDefault="001437A7" w:rsidP="0067403D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437A7"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  <w:t>ВАЖНО!</w:t>
      </w:r>
      <w:r w:rsidRPr="001437A7">
        <w:rPr>
          <w:b/>
          <w:bCs/>
          <w:color w:val="FF0000"/>
          <w:sz w:val="20"/>
          <w:szCs w:val="20"/>
          <w:bdr w:val="none" w:sz="0" w:space="0" w:color="auto" w:frame="1"/>
        </w:rPr>
        <w:br/>
      </w:r>
      <w:r w:rsidRPr="001437A7"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  <w:t>Если Вам не удалось сдать клещей для анализа или при отрицательных результатах анализа, и  в течение месяца после присасывания клещей Вы почувствовали изменения в самочувствии, отметили повышение температуры, увеличивающееся красное пятно (эритема) на месте присасывания, необходимо немедленно обратиться к врачу, сообщив ему о факте присасывания клеща или клещей. </w:t>
      </w:r>
      <w:r w:rsidRPr="001437A7">
        <w:rPr>
          <w:b/>
          <w:bCs/>
          <w:color w:val="FF0000"/>
          <w:sz w:val="20"/>
          <w:szCs w:val="20"/>
          <w:bdr w:val="none" w:sz="0" w:space="0" w:color="auto" w:frame="1"/>
        </w:rPr>
        <w:br/>
      </w:r>
    </w:p>
    <w:p w:rsidR="001437A7" w:rsidRPr="001437A7" w:rsidRDefault="001437A7" w:rsidP="001437A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437A7">
        <w:rPr>
          <w:color w:val="000000"/>
          <w:sz w:val="20"/>
          <w:szCs w:val="20"/>
          <w:bdr w:val="none" w:sz="0" w:space="0" w:color="auto" w:frame="1"/>
        </w:rPr>
        <w:br/>
      </w:r>
    </w:p>
    <w:p w:rsidR="001437A7" w:rsidRDefault="001437A7" w:rsidP="001437A7">
      <w:pPr>
        <w:pStyle w:val="a3"/>
        <w:spacing w:before="0" w:beforeAutospacing="0" w:after="0" w:afterAutospacing="0"/>
        <w:jc w:val="center"/>
        <w:textAlignment w:val="baseline"/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</w:pPr>
    </w:p>
    <w:p w:rsidR="001437A7" w:rsidRDefault="001437A7" w:rsidP="001437A7">
      <w:pPr>
        <w:pStyle w:val="a3"/>
        <w:spacing w:before="0" w:beforeAutospacing="0" w:after="0" w:afterAutospacing="0"/>
        <w:jc w:val="center"/>
        <w:textAlignment w:val="baseline"/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</w:pPr>
    </w:p>
    <w:p w:rsidR="001437A7" w:rsidRDefault="001437A7" w:rsidP="001437A7">
      <w:pPr>
        <w:pStyle w:val="a3"/>
        <w:spacing w:before="0" w:beforeAutospacing="0" w:after="0" w:afterAutospacing="0"/>
        <w:jc w:val="center"/>
        <w:textAlignment w:val="baseline"/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</w:pPr>
    </w:p>
    <w:p w:rsidR="001437A7" w:rsidRPr="001437A7" w:rsidRDefault="001437A7" w:rsidP="0067403D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gramStart"/>
      <w:r w:rsidRPr="001437A7"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  <w:lastRenderedPageBreak/>
        <w:t>ЗАБОЛЕВАНИЯ</w:t>
      </w:r>
      <w:proofErr w:type="gramEnd"/>
      <w:r w:rsidRPr="001437A7">
        <w:rPr>
          <w:rStyle w:val="fs24"/>
          <w:b/>
          <w:bCs/>
          <w:color w:val="FF0000"/>
          <w:sz w:val="20"/>
          <w:szCs w:val="20"/>
          <w:bdr w:val="none" w:sz="0" w:space="0" w:color="auto" w:frame="1"/>
        </w:rPr>
        <w:t xml:space="preserve"> ВЫЗВАННЫЕ КЛЕЩАМИ</w:t>
      </w:r>
      <w:r w:rsidRPr="001437A7">
        <w:rPr>
          <w:b/>
          <w:bCs/>
          <w:color w:val="FF0000"/>
          <w:sz w:val="20"/>
          <w:szCs w:val="20"/>
          <w:bdr w:val="none" w:sz="0" w:space="0" w:color="auto" w:frame="1"/>
        </w:rPr>
        <w:br/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Клещевой энцефалит — тяжелое заболевание, при котором поражается центральная нервная система. Болезнь может пройти бесследно, но иногда заканчивается смертью или приводит к инвалидности из-за паралича мышц рук, шеи (свисание головы), развития периодических судорожных припадков (эпилепсия), возможного развития слабоумия.</w:t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proofErr w:type="spellStart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Ииксодовый</w:t>
      </w:r>
      <w:proofErr w:type="spellEnd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 клещевой </w:t>
      </w:r>
      <w:proofErr w:type="spellStart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боррелиоз</w:t>
      </w:r>
      <w:proofErr w:type="spellEnd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 – это заболевание способно приводить к поражению опорно-двигательного аппарата, нервной и </w:t>
      </w:r>
      <w:proofErr w:type="gramStart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сердечно-сосудистой</w:t>
      </w:r>
      <w:proofErr w:type="gramEnd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 систем, к длительной нетрудоспособности, инвалидности человека. Одним из ярких симптомом иксодового клещевого </w:t>
      </w:r>
      <w:proofErr w:type="spellStart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боррелиоза</w:t>
      </w:r>
      <w:proofErr w:type="spellEnd"/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 xml:space="preserve"> до последнего времени являлась, так называемая, кольцевидная эритема — красное пятно с просветлением в центре, появляющееся в месте присасывания клеща. Но, в последнее время, нередко заболевание протекает без образования эритемы.</w:t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– Первые признаки заболевания инфекциями, передаваемыми клещами,  во многом схожи и проявляются после определенного скрытого периода (от 1 до 40 и более дней), в виде повышения температуры до 37,5-38 градусов, появления слабости, головной боли, тошнота, раздражительность. Если подобные симптомы отмечаются после случая присасывания клеща, то первое, что нужно сделать, это обратиться в больницу за медицинской помощью. Чем раньше поставлен диагноз и назначено эффективное лечение, тем больше вероятность успеха в полном выздоровлении без перехода заболевания в хроническую форму и развития последующей инвалидности.</w:t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color w:val="000000"/>
          <w:sz w:val="20"/>
          <w:szCs w:val="20"/>
          <w:bdr w:val="none" w:sz="0" w:space="0" w:color="auto" w:frame="1"/>
        </w:rPr>
        <w:br/>
      </w:r>
      <w:r w:rsidRPr="001437A7">
        <w:rPr>
          <w:rStyle w:val="fs24"/>
          <w:color w:val="000000"/>
          <w:sz w:val="20"/>
          <w:szCs w:val="20"/>
          <w:bdr w:val="none" w:sz="0" w:space="0" w:color="auto" w:frame="1"/>
        </w:rPr>
        <w:t>Значимость инфекций, передаваемых клещами, определяется возможными смертельным исходом, инвалидностью, переходом в хроническую форму, а также очень высокой стоимостью лечения. Поэтому заболевание легче предупредить, чем лечить.</w:t>
      </w:r>
    </w:p>
    <w:p w:rsidR="002C6B14" w:rsidRDefault="002C6B14">
      <w:pPr>
        <w:rPr>
          <w:rFonts w:ascii="Times New Roman" w:hAnsi="Times New Roman" w:cs="Times New Roman"/>
          <w:sz w:val="20"/>
          <w:szCs w:val="20"/>
        </w:rPr>
      </w:pPr>
    </w:p>
    <w:p w:rsidR="001437A7" w:rsidRDefault="001437A7">
      <w:pPr>
        <w:rPr>
          <w:rFonts w:ascii="Times New Roman" w:hAnsi="Times New Roman" w:cs="Times New Roman"/>
          <w:sz w:val="20"/>
          <w:szCs w:val="20"/>
        </w:rPr>
      </w:pPr>
    </w:p>
    <w:p w:rsidR="001437A7" w:rsidRDefault="001437A7">
      <w:pPr>
        <w:rPr>
          <w:rFonts w:ascii="Times New Roman" w:hAnsi="Times New Roman" w:cs="Times New Roman"/>
          <w:sz w:val="20"/>
          <w:szCs w:val="20"/>
        </w:rPr>
      </w:pPr>
    </w:p>
    <w:p w:rsidR="001437A7" w:rsidRDefault="001437A7" w:rsidP="001437A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МБОУ </w:t>
      </w:r>
      <w:proofErr w:type="spellStart"/>
      <w:r>
        <w:rPr>
          <w:rFonts w:ascii="Times New Roman" w:hAnsi="Times New Roman" w:cs="Times New Roman"/>
          <w:sz w:val="20"/>
          <w:szCs w:val="20"/>
        </w:rPr>
        <w:t>Ырбанская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СОШ</w:t>
      </w:r>
    </w:p>
    <w:p w:rsidR="001437A7" w:rsidRDefault="001437A7" w:rsidP="001437A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437A7" w:rsidRDefault="001437A7" w:rsidP="001437A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437A7" w:rsidRDefault="001437A7" w:rsidP="001437A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437A7" w:rsidRDefault="001437A7">
      <w:pPr>
        <w:rPr>
          <w:rFonts w:ascii="Times New Roman" w:hAnsi="Times New Roman" w:cs="Times New Roman"/>
          <w:sz w:val="20"/>
          <w:szCs w:val="20"/>
        </w:rPr>
      </w:pPr>
    </w:p>
    <w:p w:rsidR="001437A7" w:rsidRDefault="001437A7">
      <w:pPr>
        <w:rPr>
          <w:rFonts w:ascii="Times New Roman" w:hAnsi="Times New Roman" w:cs="Times New Roman"/>
          <w:sz w:val="20"/>
          <w:szCs w:val="20"/>
        </w:rPr>
      </w:pPr>
    </w:p>
    <w:p w:rsidR="001437A7" w:rsidRPr="001437A7" w:rsidRDefault="001437A7">
      <w:pPr>
        <w:rPr>
          <w:rFonts w:ascii="Times New Roman" w:hAnsi="Times New Roman" w:cs="Times New Roman"/>
          <w:b/>
          <w:sz w:val="24"/>
          <w:szCs w:val="20"/>
        </w:rPr>
      </w:pPr>
    </w:p>
    <w:p w:rsidR="001437A7" w:rsidRPr="001437A7" w:rsidRDefault="001437A7" w:rsidP="001437A7">
      <w:pPr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  <w:r w:rsidRPr="001437A7">
        <w:rPr>
          <w:rFonts w:ascii="Times New Roman" w:hAnsi="Times New Roman" w:cs="Times New Roman"/>
          <w:b/>
          <w:color w:val="FF0000"/>
          <w:sz w:val="24"/>
          <w:szCs w:val="20"/>
        </w:rPr>
        <w:t>Памятка для учащихся и родителей</w:t>
      </w:r>
    </w:p>
    <w:p w:rsidR="001437A7" w:rsidRDefault="001437A7">
      <w:pPr>
        <w:rPr>
          <w:rFonts w:ascii="Times New Roman" w:hAnsi="Times New Roman" w:cs="Times New Roman"/>
          <w:sz w:val="20"/>
          <w:szCs w:val="20"/>
        </w:rPr>
      </w:pPr>
    </w:p>
    <w:p w:rsidR="001437A7" w:rsidRDefault="001437A7">
      <w:pPr>
        <w:rPr>
          <w:rFonts w:ascii="Times New Roman" w:hAnsi="Times New Roman" w:cs="Times New Roman"/>
          <w:sz w:val="20"/>
          <w:szCs w:val="20"/>
        </w:rPr>
      </w:pPr>
    </w:p>
    <w:p w:rsidR="001437A7" w:rsidRDefault="001437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959100" cy="1481523"/>
            <wp:effectExtent l="19050" t="0" r="0" b="0"/>
            <wp:docPr id="45" name="Рисунок 45" descr="C:\Users\User\Desktop\ОБЖ\осторожно клещи\ostorozh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User\Desktop\ОБЖ\осторожно клещи\ostorozhn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8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F2F" w:rsidRDefault="004E7F2F">
      <w:pPr>
        <w:rPr>
          <w:rFonts w:ascii="Times New Roman" w:hAnsi="Times New Roman" w:cs="Times New Roman"/>
          <w:sz w:val="20"/>
          <w:szCs w:val="20"/>
        </w:rPr>
      </w:pPr>
    </w:p>
    <w:p w:rsidR="004E7F2F" w:rsidRDefault="004E7F2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E7F2F" w:rsidRDefault="004E7F2F">
      <w:pPr>
        <w:rPr>
          <w:rFonts w:ascii="Times New Roman" w:hAnsi="Times New Roman" w:cs="Times New Roman"/>
          <w:sz w:val="20"/>
          <w:szCs w:val="20"/>
        </w:rPr>
      </w:pPr>
    </w:p>
    <w:p w:rsidR="004E7F2F" w:rsidRDefault="004E7F2F">
      <w:pPr>
        <w:rPr>
          <w:rFonts w:ascii="Times New Roman" w:hAnsi="Times New Roman" w:cs="Times New Roman"/>
          <w:sz w:val="20"/>
          <w:szCs w:val="20"/>
        </w:rPr>
      </w:pPr>
    </w:p>
    <w:p w:rsidR="004E7F2F" w:rsidRDefault="004E7F2F">
      <w:pPr>
        <w:rPr>
          <w:rFonts w:ascii="Times New Roman" w:hAnsi="Times New Roman" w:cs="Times New Roman"/>
          <w:sz w:val="20"/>
          <w:szCs w:val="20"/>
        </w:rPr>
      </w:pPr>
    </w:p>
    <w:p w:rsidR="004E7F2F" w:rsidRPr="001437A7" w:rsidRDefault="00DB3E2F" w:rsidP="004E7F2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Ырбан-2021</w:t>
      </w:r>
      <w:r w:rsidR="004E7F2F">
        <w:rPr>
          <w:rFonts w:ascii="Times New Roman" w:hAnsi="Times New Roman" w:cs="Times New Roman"/>
          <w:sz w:val="20"/>
          <w:szCs w:val="20"/>
        </w:rPr>
        <w:t>г</w:t>
      </w:r>
    </w:p>
    <w:sectPr w:rsidR="004E7F2F" w:rsidRPr="001437A7" w:rsidSect="001437A7">
      <w:pgSz w:w="16838" w:h="11906" w:orient="landscape"/>
      <w:pgMar w:top="720" w:right="720" w:bottom="720" w:left="720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37A7"/>
    <w:rsid w:val="000300C4"/>
    <w:rsid w:val="001437A7"/>
    <w:rsid w:val="002C6B14"/>
    <w:rsid w:val="004E7F2F"/>
    <w:rsid w:val="00622612"/>
    <w:rsid w:val="0067403D"/>
    <w:rsid w:val="009D29FB"/>
    <w:rsid w:val="00AD6E88"/>
    <w:rsid w:val="00D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28">
    <w:name w:val="fs28"/>
    <w:basedOn w:val="a0"/>
    <w:rsid w:val="001437A7"/>
  </w:style>
  <w:style w:type="character" w:customStyle="1" w:styleId="fs24">
    <w:name w:val="fs24"/>
    <w:basedOn w:val="a0"/>
    <w:rsid w:val="001437A7"/>
  </w:style>
  <w:style w:type="character" w:customStyle="1" w:styleId="cf3">
    <w:name w:val="cf3"/>
    <w:basedOn w:val="a0"/>
    <w:rsid w:val="001437A7"/>
  </w:style>
  <w:style w:type="character" w:customStyle="1" w:styleId="cf4">
    <w:name w:val="cf4"/>
    <w:basedOn w:val="a0"/>
    <w:rsid w:val="001437A7"/>
  </w:style>
  <w:style w:type="paragraph" w:styleId="a4">
    <w:name w:val="Balloon Text"/>
    <w:basedOn w:val="a"/>
    <w:link w:val="a5"/>
    <w:uiPriority w:val="99"/>
    <w:semiHidden/>
    <w:unhideWhenUsed/>
    <w:rsid w:val="0014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Ырбанская СОШ</cp:lastModifiedBy>
  <cp:revision>10</cp:revision>
  <cp:lastPrinted>2019-04-18T15:24:00Z</cp:lastPrinted>
  <dcterms:created xsi:type="dcterms:W3CDTF">2018-04-23T15:33:00Z</dcterms:created>
  <dcterms:modified xsi:type="dcterms:W3CDTF">2021-05-20T05:27:00Z</dcterms:modified>
</cp:coreProperties>
</file>