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13" w:type="dxa"/>
        <w:tblCellMar>
          <w:top w:w="15" w:type="dxa"/>
          <w:left w:w="15" w:type="dxa"/>
          <w:bottom w:w="15" w:type="dxa"/>
          <w:right w:w="15" w:type="dxa"/>
        </w:tblCellMar>
        <w:tblLook w:val="04A0"/>
      </w:tblPr>
      <w:tblGrid>
        <w:gridCol w:w="4644"/>
        <w:gridCol w:w="6069"/>
      </w:tblGrid>
      <w:tr w:rsidR="0065786F" w:rsidRPr="0065786F" w:rsidTr="00F521D7">
        <w:trPr>
          <w:trHeight w:val="80"/>
        </w:trPr>
        <w:tc>
          <w:tcPr>
            <w:tcW w:w="10713" w:type="dxa"/>
            <w:gridSpan w:val="2"/>
            <w:tcMar>
              <w:top w:w="0" w:type="dxa"/>
              <w:left w:w="108" w:type="dxa"/>
              <w:bottom w:w="0" w:type="dxa"/>
              <w:right w:w="108" w:type="dxa"/>
            </w:tcMar>
            <w:vAlign w:val="center"/>
          </w:tcPr>
          <w:p w:rsidR="0065786F" w:rsidRPr="0065786F" w:rsidRDefault="0065786F" w:rsidP="0065786F">
            <w:pPr>
              <w:spacing w:after="0" w:line="240" w:lineRule="auto"/>
              <w:ind w:left="175"/>
              <w:jc w:val="both"/>
              <w:rPr>
                <w:rFonts w:ascii="Times New Roman" w:eastAsia="Times New Roman" w:hAnsi="Times New Roman" w:cs="Times New Roman"/>
                <w:b/>
                <w:bCs/>
                <w:sz w:val="32"/>
                <w:szCs w:val="32"/>
                <w:lang w:eastAsia="ru-RU"/>
              </w:rPr>
            </w:pPr>
          </w:p>
        </w:tc>
      </w:tr>
      <w:tr w:rsidR="0065786F" w:rsidRPr="0065786F" w:rsidTr="0065786F">
        <w:tc>
          <w:tcPr>
            <w:tcW w:w="4644" w:type="dxa"/>
            <w:tcMar>
              <w:top w:w="0" w:type="dxa"/>
              <w:left w:w="108" w:type="dxa"/>
              <w:bottom w:w="0" w:type="dxa"/>
              <w:right w:w="108" w:type="dxa"/>
            </w:tcMar>
            <w:vAlign w:val="center"/>
            <w:hideMark/>
          </w:tcPr>
          <w:p w:rsidR="0065786F" w:rsidRPr="0065786F" w:rsidRDefault="0065786F" w:rsidP="0065786F">
            <w:pPr>
              <w:spacing w:after="0" w:line="240" w:lineRule="auto"/>
              <w:rPr>
                <w:rFonts w:ascii="Times New Roman" w:eastAsia="Times New Roman" w:hAnsi="Times New Roman" w:cs="Times New Roman"/>
                <w:sz w:val="24"/>
                <w:szCs w:val="24"/>
                <w:lang w:eastAsia="ru-RU"/>
              </w:rPr>
            </w:pPr>
          </w:p>
        </w:tc>
        <w:tc>
          <w:tcPr>
            <w:tcW w:w="6069" w:type="dxa"/>
            <w:tcMar>
              <w:top w:w="0" w:type="dxa"/>
              <w:left w:w="108" w:type="dxa"/>
              <w:bottom w:w="0" w:type="dxa"/>
              <w:right w:w="108" w:type="dxa"/>
            </w:tcMar>
            <w:vAlign w:val="center"/>
            <w:hideMark/>
          </w:tcPr>
          <w:p w:rsidR="0065786F" w:rsidRPr="00C54179" w:rsidRDefault="0065786F" w:rsidP="0065786F">
            <w:pPr>
              <w:spacing w:before="100" w:beforeAutospacing="1" w:after="0" w:line="240" w:lineRule="auto"/>
              <w:jc w:val="both"/>
              <w:rPr>
                <w:rFonts w:ascii="Times New Roman" w:eastAsia="Times New Roman" w:hAnsi="Times New Roman" w:cs="Times New Roman"/>
                <w:sz w:val="24"/>
                <w:szCs w:val="24"/>
                <w:lang w:eastAsia="ru-RU"/>
              </w:rPr>
            </w:pPr>
          </w:p>
        </w:tc>
      </w:tr>
    </w:tbl>
    <w:p w:rsidR="00F521D7" w:rsidRDefault="005B668C" w:rsidP="00F521D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6562725" cy="23526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562725" cy="2352675"/>
                    </a:xfrm>
                    <a:prstGeom prst="rect">
                      <a:avLst/>
                    </a:prstGeom>
                    <a:noFill/>
                    <a:ln w="9525">
                      <a:noFill/>
                      <a:miter lim="800000"/>
                      <a:headEnd/>
                      <a:tailEnd/>
                    </a:ln>
                  </pic:spPr>
                </pic:pic>
              </a:graphicData>
            </a:graphic>
          </wp:inline>
        </w:drawing>
      </w:r>
    </w:p>
    <w:p w:rsidR="0065786F" w:rsidRPr="00F521D7" w:rsidRDefault="0065786F" w:rsidP="00F521D7">
      <w:pPr>
        <w:spacing w:after="0" w:line="240" w:lineRule="auto"/>
        <w:rPr>
          <w:rFonts w:ascii="Times New Roman" w:eastAsia="Times New Roman" w:hAnsi="Times New Roman" w:cs="Times New Roman"/>
          <w:sz w:val="24"/>
          <w:szCs w:val="24"/>
          <w:lang w:eastAsia="ru-RU"/>
        </w:rPr>
      </w:pPr>
      <w:r w:rsidRPr="00F521D7">
        <w:rPr>
          <w:rFonts w:ascii="Times New Roman" w:eastAsia="Times New Roman" w:hAnsi="Times New Roman" w:cs="Times New Roman"/>
          <w:b/>
          <w:bCs/>
          <w:sz w:val="24"/>
          <w:szCs w:val="24"/>
          <w:lang w:eastAsia="ru-RU"/>
        </w:rPr>
        <w:t>Порядок и основания отч</w:t>
      </w:r>
      <w:r w:rsidR="005B668C">
        <w:rPr>
          <w:rFonts w:ascii="Times New Roman" w:eastAsia="Times New Roman" w:hAnsi="Times New Roman" w:cs="Times New Roman"/>
          <w:b/>
          <w:bCs/>
          <w:sz w:val="24"/>
          <w:szCs w:val="24"/>
          <w:lang w:eastAsia="ru-RU"/>
        </w:rPr>
        <w:t xml:space="preserve">исления и восстановления </w:t>
      </w:r>
      <w:proofErr w:type="gramStart"/>
      <w:r w:rsidR="005B668C">
        <w:rPr>
          <w:rFonts w:ascii="Times New Roman" w:eastAsia="Times New Roman" w:hAnsi="Times New Roman" w:cs="Times New Roman"/>
          <w:b/>
          <w:bCs/>
          <w:sz w:val="24"/>
          <w:szCs w:val="24"/>
          <w:lang w:eastAsia="ru-RU"/>
        </w:rPr>
        <w:t>обучающихся</w:t>
      </w:r>
      <w:proofErr w:type="gramEnd"/>
      <w:r w:rsidRPr="00F521D7">
        <w:rPr>
          <w:rFonts w:ascii="Times New Roman" w:eastAsia="Times New Roman" w:hAnsi="Times New Roman" w:cs="Times New Roman"/>
          <w:b/>
          <w:bCs/>
          <w:sz w:val="24"/>
          <w:szCs w:val="24"/>
          <w:lang w:eastAsia="ru-RU"/>
        </w:rPr>
        <w:t xml:space="preserve"> </w:t>
      </w:r>
    </w:p>
    <w:p w:rsidR="0065786F" w:rsidRPr="00F521D7" w:rsidRDefault="0065786F" w:rsidP="00F521D7">
      <w:pPr>
        <w:spacing w:after="100" w:afterAutospacing="1" w:line="240" w:lineRule="auto"/>
        <w:rPr>
          <w:rFonts w:ascii="Times New Roman" w:eastAsia="Times New Roman" w:hAnsi="Times New Roman" w:cs="Times New Roman"/>
          <w:sz w:val="24"/>
          <w:szCs w:val="24"/>
          <w:lang w:eastAsia="ru-RU"/>
        </w:rPr>
      </w:pPr>
      <w:r w:rsidRPr="00F521D7">
        <w:rPr>
          <w:rFonts w:ascii="Times New Roman" w:eastAsia="Times New Roman" w:hAnsi="Times New Roman" w:cs="Times New Roman"/>
          <w:b/>
          <w:bCs/>
          <w:sz w:val="24"/>
          <w:szCs w:val="24"/>
          <w:lang w:eastAsia="ru-RU"/>
        </w:rPr>
        <w:t>Общие положения</w:t>
      </w:r>
    </w:p>
    <w:p w:rsidR="0065786F" w:rsidRPr="00F521D7" w:rsidRDefault="0065786F" w:rsidP="00F521D7">
      <w:pPr>
        <w:spacing w:after="100" w:afterAutospacing="1" w:line="240" w:lineRule="auto"/>
        <w:jc w:val="both"/>
        <w:rPr>
          <w:rFonts w:ascii="Times New Roman" w:eastAsia="Times New Roman" w:hAnsi="Times New Roman" w:cs="Times New Roman"/>
          <w:sz w:val="24"/>
          <w:szCs w:val="24"/>
          <w:lang w:eastAsia="ru-RU"/>
        </w:rPr>
      </w:pPr>
      <w:proofErr w:type="gramStart"/>
      <w:r w:rsidRPr="00F521D7">
        <w:rPr>
          <w:rFonts w:ascii="Times New Roman" w:eastAsia="Times New Roman" w:hAnsi="Times New Roman" w:cs="Times New Roman"/>
          <w:sz w:val="24"/>
          <w:szCs w:val="24"/>
          <w:lang w:eastAsia="ru-RU"/>
        </w:rPr>
        <w:t xml:space="preserve">Настоящий порядок разработан в соответствии с Федеральным законом от 29.12.2012г. № 273-ФЗ «Об образовании в Российской Федерации» ст.43, п.8,9,10, ст.45, ст.58, ст. 60 п.12, ст.61, ст.62, ст.66 п.6, Порядком организации и осуществления образовательной деятельности по основным общеобразовательным программам - начального общего, основного общего и среднего общего образования (утв. приказом </w:t>
      </w:r>
      <w:proofErr w:type="spellStart"/>
      <w:r w:rsidRPr="00F521D7">
        <w:rPr>
          <w:rFonts w:ascii="Times New Roman" w:eastAsia="Times New Roman" w:hAnsi="Times New Roman" w:cs="Times New Roman"/>
          <w:sz w:val="24"/>
          <w:szCs w:val="24"/>
          <w:lang w:eastAsia="ru-RU"/>
        </w:rPr>
        <w:t>Минобрнауки</w:t>
      </w:r>
      <w:proofErr w:type="spellEnd"/>
      <w:r w:rsidRPr="00F521D7">
        <w:rPr>
          <w:rFonts w:ascii="Times New Roman" w:eastAsia="Times New Roman" w:hAnsi="Times New Roman" w:cs="Times New Roman"/>
          <w:sz w:val="24"/>
          <w:szCs w:val="24"/>
          <w:lang w:eastAsia="ru-RU"/>
        </w:rPr>
        <w:t xml:space="preserve"> РФ от30</w:t>
      </w:r>
      <w:proofErr w:type="gramEnd"/>
      <w:r w:rsidRPr="00F521D7">
        <w:rPr>
          <w:rFonts w:ascii="Times New Roman" w:eastAsia="Times New Roman" w:hAnsi="Times New Roman" w:cs="Times New Roman"/>
          <w:sz w:val="24"/>
          <w:szCs w:val="24"/>
          <w:lang w:eastAsia="ru-RU"/>
        </w:rPr>
        <w:t>.</w:t>
      </w:r>
      <w:proofErr w:type="gramStart"/>
      <w:r w:rsidRPr="00F521D7">
        <w:rPr>
          <w:rFonts w:ascii="Times New Roman" w:eastAsia="Times New Roman" w:hAnsi="Times New Roman" w:cs="Times New Roman"/>
          <w:sz w:val="24"/>
          <w:szCs w:val="24"/>
          <w:lang w:eastAsia="ru-RU"/>
        </w:rPr>
        <w:t>08. 2013 г. № 1015)</w:t>
      </w:r>
      <w:proofErr w:type="gramEnd"/>
    </w:p>
    <w:p w:rsidR="0065786F" w:rsidRPr="00F521D7" w:rsidRDefault="0065786F" w:rsidP="00F521D7">
      <w:pPr>
        <w:spacing w:after="100" w:afterAutospacing="1" w:line="240" w:lineRule="auto"/>
        <w:jc w:val="center"/>
        <w:rPr>
          <w:rFonts w:ascii="Times New Roman" w:eastAsia="Times New Roman" w:hAnsi="Times New Roman" w:cs="Times New Roman"/>
          <w:sz w:val="24"/>
          <w:szCs w:val="24"/>
          <w:lang w:eastAsia="ru-RU"/>
        </w:rPr>
      </w:pPr>
      <w:r w:rsidRPr="00F521D7">
        <w:rPr>
          <w:rFonts w:ascii="Times New Roman" w:eastAsia="Times New Roman" w:hAnsi="Times New Roman" w:cs="Times New Roman"/>
          <w:b/>
          <w:bCs/>
          <w:sz w:val="24"/>
          <w:szCs w:val="24"/>
          <w:lang w:eastAsia="ru-RU"/>
        </w:rPr>
        <w:t>Отчисление учащихся</w:t>
      </w:r>
    </w:p>
    <w:p w:rsidR="0065786F" w:rsidRPr="00F521D7" w:rsidRDefault="0065786F" w:rsidP="00F521D7">
      <w:pPr>
        <w:spacing w:after="100" w:afterAutospacing="1" w:line="240" w:lineRule="auto"/>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1. Осн</w:t>
      </w:r>
      <w:r w:rsidR="005B668C">
        <w:rPr>
          <w:rFonts w:ascii="Times New Roman" w:eastAsia="Times New Roman" w:hAnsi="Times New Roman" w:cs="Times New Roman"/>
          <w:sz w:val="24"/>
          <w:szCs w:val="24"/>
          <w:lang w:eastAsia="ru-RU"/>
        </w:rPr>
        <w:t xml:space="preserve">ованием для </w:t>
      </w:r>
      <w:proofErr w:type="gramStart"/>
      <w:r w:rsidR="005B668C">
        <w:rPr>
          <w:rFonts w:ascii="Times New Roman" w:eastAsia="Times New Roman" w:hAnsi="Times New Roman" w:cs="Times New Roman"/>
          <w:sz w:val="24"/>
          <w:szCs w:val="24"/>
          <w:lang w:eastAsia="ru-RU"/>
        </w:rPr>
        <w:t>отчисления</w:t>
      </w:r>
      <w:proofErr w:type="gramEnd"/>
      <w:r w:rsidR="005B668C">
        <w:rPr>
          <w:rFonts w:ascii="Times New Roman" w:eastAsia="Times New Roman" w:hAnsi="Times New Roman" w:cs="Times New Roman"/>
          <w:sz w:val="24"/>
          <w:szCs w:val="24"/>
          <w:lang w:eastAsia="ru-RU"/>
        </w:rPr>
        <w:t xml:space="preserve"> обучающегося</w:t>
      </w:r>
      <w:r w:rsidRPr="00F521D7">
        <w:rPr>
          <w:rFonts w:ascii="Times New Roman" w:eastAsia="Times New Roman" w:hAnsi="Times New Roman" w:cs="Times New Roman"/>
          <w:sz w:val="24"/>
          <w:szCs w:val="24"/>
          <w:lang w:eastAsia="ru-RU"/>
        </w:rPr>
        <w:t xml:space="preserve"> из образовательной организации (далее школы) является прекращение образовательных отношений в связи с:</w:t>
      </w:r>
    </w:p>
    <w:p w:rsidR="0065786F" w:rsidRPr="00F521D7" w:rsidRDefault="0065786F" w:rsidP="00F521D7">
      <w:pPr>
        <w:spacing w:after="0" w:line="240" w:lineRule="auto"/>
        <w:ind w:left="284"/>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 получением образования (завершением обучения);</w:t>
      </w:r>
    </w:p>
    <w:p w:rsidR="0065786F" w:rsidRPr="00F521D7" w:rsidRDefault="0065786F" w:rsidP="00F521D7">
      <w:pPr>
        <w:spacing w:after="0" w:line="240" w:lineRule="auto"/>
        <w:ind w:left="284"/>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 досрочно по основаниям, установленным пунктом 2 настоящего порядка.</w:t>
      </w:r>
    </w:p>
    <w:p w:rsidR="0065786F" w:rsidRPr="00F521D7" w:rsidRDefault="0065786F" w:rsidP="00F521D7">
      <w:pPr>
        <w:spacing w:after="100" w:afterAutospacing="1" w:line="240" w:lineRule="auto"/>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2. Образовательные отношения могут быть прекращены досрочно в следующих случаях:</w:t>
      </w:r>
    </w:p>
    <w:p w:rsidR="0065786F" w:rsidRPr="00F521D7" w:rsidRDefault="0065786F" w:rsidP="00F521D7">
      <w:pPr>
        <w:spacing w:after="100" w:afterAutospacing="1" w:line="240" w:lineRule="auto"/>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2.1.По инициативе учащегося или родителей (законных представителей) несовершеннолетнего, в том ч</w:t>
      </w:r>
      <w:r w:rsidR="005B668C">
        <w:rPr>
          <w:rFonts w:ascii="Times New Roman" w:eastAsia="Times New Roman" w:hAnsi="Times New Roman" w:cs="Times New Roman"/>
          <w:sz w:val="24"/>
          <w:szCs w:val="24"/>
          <w:lang w:eastAsia="ru-RU"/>
        </w:rPr>
        <w:t>исле в случае перевода обучающегося</w:t>
      </w:r>
      <w:r w:rsidRPr="00F521D7">
        <w:rPr>
          <w:rFonts w:ascii="Times New Roman" w:eastAsia="Times New Roman" w:hAnsi="Times New Roman" w:cs="Times New Roman"/>
          <w:sz w:val="24"/>
          <w:szCs w:val="24"/>
          <w:lang w:eastAsia="ru-RU"/>
        </w:rPr>
        <w:t xml:space="preserve"> для продолжения освоения образовательной программы в другую образовательную организацию, осуществляющую образовательную деятельность.</w:t>
      </w:r>
    </w:p>
    <w:p w:rsidR="0065786F" w:rsidRPr="00F521D7" w:rsidRDefault="0065786F" w:rsidP="00F521D7">
      <w:pPr>
        <w:spacing w:after="100" w:afterAutospacing="1" w:line="240" w:lineRule="auto"/>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 xml:space="preserve">2.2.По согласию родителей (законных представителей) несовершеннолетнего учащегося, комиссии по делам несовершеннолетних и защите их прав, органа местного самоуправления, осуществляющего управление в сфере образования (далее управление образования), учащийся, достигший возраста пятнадцати лет, может оставить школу до получения основного общего образования. </w:t>
      </w:r>
      <w:proofErr w:type="gramStart"/>
      <w:r w:rsidRPr="00F521D7">
        <w:rPr>
          <w:rFonts w:ascii="Times New Roman" w:eastAsia="Times New Roman" w:hAnsi="Times New Roman" w:cs="Times New Roman"/>
          <w:sz w:val="24"/>
          <w:szCs w:val="24"/>
          <w:lang w:eastAsia="ru-RU"/>
        </w:rPr>
        <w:t>Комиссия по делам несовершеннолетних и защите их прав совместно с родителями (законными представителями) несовершеннолетнего, оставившего школу до получения основного общего образования, и управление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65786F" w:rsidRPr="00F521D7" w:rsidRDefault="0065786F" w:rsidP="00F521D7">
      <w:pPr>
        <w:spacing w:after="100" w:afterAutospacing="1" w:line="240" w:lineRule="auto"/>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2.3.По инициативе школы, в случае применения к учащемуся, достигшему возраста пятнадцати лет, отчисления как меры дисциплинарного взыскания, в случае установления нарушения порядка приёма в шко</w:t>
      </w:r>
      <w:r w:rsidR="005B668C">
        <w:rPr>
          <w:rFonts w:ascii="Times New Roman" w:eastAsia="Times New Roman" w:hAnsi="Times New Roman" w:cs="Times New Roman"/>
          <w:sz w:val="24"/>
          <w:szCs w:val="24"/>
          <w:lang w:eastAsia="ru-RU"/>
        </w:rPr>
        <w:t>лу, повлекшего по вине обучающегося</w:t>
      </w:r>
      <w:r w:rsidRPr="00F521D7">
        <w:rPr>
          <w:rFonts w:ascii="Times New Roman" w:eastAsia="Times New Roman" w:hAnsi="Times New Roman" w:cs="Times New Roman"/>
          <w:sz w:val="24"/>
          <w:szCs w:val="24"/>
          <w:lang w:eastAsia="ru-RU"/>
        </w:rPr>
        <w:t xml:space="preserve"> его незаконное зачисление в школу.</w:t>
      </w:r>
    </w:p>
    <w:p w:rsidR="0065786F" w:rsidRPr="00F521D7" w:rsidRDefault="0065786F" w:rsidP="00F521D7">
      <w:pPr>
        <w:spacing w:after="100" w:afterAutospacing="1" w:line="240" w:lineRule="auto"/>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2.4.По обстоятельствам, не зависящим от воли учащегося или родителей (законных представителей) несовершеннолетнего учащегося и школы, в том числе в случае ликвидации школы как организации, осуществляющей образовательную деятельность.</w:t>
      </w:r>
    </w:p>
    <w:p w:rsidR="0065786F" w:rsidRPr="00F521D7" w:rsidRDefault="0065786F" w:rsidP="00F521D7">
      <w:pPr>
        <w:spacing w:after="100" w:afterAutospacing="1" w:line="240" w:lineRule="auto"/>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lastRenderedPageBreak/>
        <w:t>2.5.По решению педагогического совета школы за неоднократное совершение дисциплинарных проступков (нарушение устава школы, правил поведения учащихся и иных локальных нормативных актов по вопросам организации и осуществления образовательной деятельности), допускается применение отчисления несовершеннолетнего учащегося, достигшего возраста пятнадцати лет из школы, как меры дисциплинарного взыскания. Отчисление несовершеннолетнего учащегося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учащихся, нарушает их права и права работников школы, а также нормальное функционирование школы.</w:t>
      </w:r>
    </w:p>
    <w:p w:rsidR="0065786F" w:rsidRPr="00F521D7" w:rsidRDefault="0065786F" w:rsidP="00F521D7">
      <w:pPr>
        <w:spacing w:after="100" w:afterAutospacing="1" w:line="240" w:lineRule="auto"/>
        <w:ind w:left="426"/>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Решение об отчислении, как мера дисциплинарного взыскания применяется с учётом мнения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5786F" w:rsidRPr="00F521D7" w:rsidRDefault="0065786F" w:rsidP="00F521D7">
      <w:pPr>
        <w:spacing w:after="100" w:afterAutospacing="1" w:line="240" w:lineRule="auto"/>
        <w:ind w:left="426"/>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Школа незамедлительно обязана проинформировать об отчислении несовершеннолетнего учащегося в качестве меры дисциплинарного взыскания управление образования. Управление образования и родители (законные представители) несовершеннолетнего учащегося, отчисленного из школы, не позднее чем в месячный срок принимают меры, обеспечивающие получения несовершеннолетним учащимся общего образования.</w:t>
      </w:r>
    </w:p>
    <w:p w:rsidR="0065786F" w:rsidRPr="00F521D7" w:rsidRDefault="0065786F" w:rsidP="00F521D7">
      <w:pPr>
        <w:spacing w:after="100" w:afterAutospacing="1" w:line="240" w:lineRule="auto"/>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3.Досрочное прекращение образовательных отношений по инициативе учащегося или родителей (законных представителей) несовершеннолетнего учащегося не влечёт за собой каких-либо дополнительных, в том числе материальных, обязательств указанного учащегося перед школой.</w:t>
      </w:r>
    </w:p>
    <w:p w:rsidR="0065786F" w:rsidRPr="00F521D7" w:rsidRDefault="0065786F" w:rsidP="00F521D7">
      <w:pPr>
        <w:spacing w:after="100" w:afterAutospacing="1" w:line="240" w:lineRule="auto"/>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4.Основанием для прекращения образовательных отношений является распорядительный акт (приказ), об отчислении учащегося из школы.</w:t>
      </w:r>
    </w:p>
    <w:p w:rsidR="0065786F" w:rsidRPr="00F521D7" w:rsidRDefault="0065786F" w:rsidP="00F521D7">
      <w:pPr>
        <w:spacing w:after="100" w:afterAutospacing="1" w:line="240" w:lineRule="auto"/>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 xml:space="preserve">Если с учащимся или родителями (законными представителями) несовершеннолетнего учащегося заключён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об отчислении учащегося из школы. Права и обязанности учащегося, предусмотренные законодательством об образовании и локальными нормативными актами школы, прекращаются </w:t>
      </w:r>
      <w:proofErr w:type="gramStart"/>
      <w:r w:rsidRPr="00F521D7">
        <w:rPr>
          <w:rFonts w:ascii="Times New Roman" w:eastAsia="Times New Roman" w:hAnsi="Times New Roman" w:cs="Times New Roman"/>
          <w:sz w:val="24"/>
          <w:szCs w:val="24"/>
          <w:lang w:eastAsia="ru-RU"/>
        </w:rPr>
        <w:t>с даты</w:t>
      </w:r>
      <w:proofErr w:type="gramEnd"/>
      <w:r w:rsidRPr="00F521D7">
        <w:rPr>
          <w:rFonts w:ascii="Times New Roman" w:eastAsia="Times New Roman" w:hAnsi="Times New Roman" w:cs="Times New Roman"/>
          <w:sz w:val="24"/>
          <w:szCs w:val="24"/>
          <w:lang w:eastAsia="ru-RU"/>
        </w:rPr>
        <w:t xml:space="preserve"> его отчисления из школы.</w:t>
      </w:r>
    </w:p>
    <w:p w:rsidR="0065786F" w:rsidRPr="00F521D7" w:rsidRDefault="0065786F" w:rsidP="00F521D7">
      <w:pPr>
        <w:spacing w:after="100" w:afterAutospacing="1" w:line="240" w:lineRule="auto"/>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 xml:space="preserve">5. При досрочном прекращении образовательных отношений школа в трёхдневный срок после издания приказа об отчислении учащегося из школы выдаёт лицу, отчисленному из школы справку об </w:t>
      </w:r>
      <w:proofErr w:type="gramStart"/>
      <w:r w:rsidRPr="00F521D7">
        <w:rPr>
          <w:rFonts w:ascii="Times New Roman" w:eastAsia="Times New Roman" w:hAnsi="Times New Roman" w:cs="Times New Roman"/>
          <w:sz w:val="24"/>
          <w:szCs w:val="24"/>
          <w:lang w:eastAsia="ru-RU"/>
        </w:rPr>
        <w:t>обучении по образцу</w:t>
      </w:r>
      <w:proofErr w:type="gramEnd"/>
      <w:r w:rsidRPr="00F521D7">
        <w:rPr>
          <w:rFonts w:ascii="Times New Roman" w:eastAsia="Times New Roman" w:hAnsi="Times New Roman" w:cs="Times New Roman"/>
          <w:sz w:val="24"/>
          <w:szCs w:val="24"/>
          <w:lang w:eastAsia="ru-RU"/>
        </w:rPr>
        <w:t>, самостоятельно установленному школой (приложение №1).</w:t>
      </w:r>
    </w:p>
    <w:p w:rsidR="0065786F" w:rsidRPr="00F521D7" w:rsidRDefault="0065786F" w:rsidP="00F521D7">
      <w:pPr>
        <w:spacing w:after="100" w:afterAutospacing="1" w:line="240" w:lineRule="auto"/>
        <w:ind w:left="426"/>
        <w:jc w:val="center"/>
        <w:rPr>
          <w:rFonts w:ascii="Times New Roman" w:eastAsia="Times New Roman" w:hAnsi="Times New Roman" w:cs="Times New Roman"/>
          <w:sz w:val="24"/>
          <w:szCs w:val="24"/>
          <w:lang w:eastAsia="ru-RU"/>
        </w:rPr>
      </w:pPr>
      <w:r w:rsidRPr="00F521D7">
        <w:rPr>
          <w:rFonts w:ascii="Times New Roman" w:eastAsia="Times New Roman" w:hAnsi="Times New Roman" w:cs="Times New Roman"/>
          <w:b/>
          <w:bCs/>
          <w:sz w:val="24"/>
          <w:szCs w:val="24"/>
          <w:lang w:eastAsia="ru-RU"/>
        </w:rPr>
        <w:t>Восстановление учащихся</w:t>
      </w:r>
    </w:p>
    <w:p w:rsidR="0065786F" w:rsidRPr="00F521D7" w:rsidRDefault="0065786F" w:rsidP="00F521D7">
      <w:pPr>
        <w:spacing w:after="100" w:afterAutospacing="1" w:line="240" w:lineRule="auto"/>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1.Порядок восстановления распространяется на учащихся, отчисленных из школы по инициативе образовательной организации, к которым применена мера дисциплинарного взыскания:</w:t>
      </w:r>
    </w:p>
    <w:p w:rsidR="0065786F" w:rsidRPr="00F521D7" w:rsidRDefault="0065786F" w:rsidP="00F521D7">
      <w:pPr>
        <w:spacing w:after="100" w:afterAutospacing="1" w:line="240" w:lineRule="auto"/>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 отчисление из школы за неоднократное совершение дисциплинарных проступков;</w:t>
      </w:r>
    </w:p>
    <w:p w:rsidR="0065786F" w:rsidRPr="00F521D7" w:rsidRDefault="0065786F" w:rsidP="00F521D7">
      <w:pPr>
        <w:spacing w:after="0" w:line="240" w:lineRule="auto"/>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 отчисление из школы в случае нарушения порядка приёма в школу.</w:t>
      </w:r>
    </w:p>
    <w:p w:rsidR="0065786F" w:rsidRPr="00F521D7" w:rsidRDefault="0065786F" w:rsidP="00F521D7">
      <w:pPr>
        <w:spacing w:after="0" w:line="240" w:lineRule="auto"/>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 xml:space="preserve">2.Родители (законные представители) несовершеннолетних учащихся, отчисленных из школы по инициативе образовательной организации, самостоятельно или через своих представителей вправе обратиться в комиссию по урегулированию споров между участниками образовательных отношений с целью   </w:t>
      </w:r>
    </w:p>
    <w:p w:rsidR="0065786F" w:rsidRPr="00F521D7" w:rsidRDefault="0065786F" w:rsidP="00F521D7">
      <w:pPr>
        <w:spacing w:after="0" w:line="240" w:lineRule="auto"/>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обжалования решения о применении к учащемуся дисциплинарного взыскания и восстановлению его для дальнейшего обучения в школе.</w:t>
      </w:r>
    </w:p>
    <w:p w:rsidR="0065786F" w:rsidRPr="00F521D7" w:rsidRDefault="0065786F" w:rsidP="00F521D7">
      <w:pPr>
        <w:spacing w:after="0" w:line="240" w:lineRule="auto"/>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lastRenderedPageBreak/>
        <w:t>4.Решение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и подлежит исполнению в сроки, предусмотренные указанным решением.</w:t>
      </w:r>
    </w:p>
    <w:p w:rsidR="0065786F" w:rsidRPr="00F521D7" w:rsidRDefault="0065786F" w:rsidP="00F521D7">
      <w:pPr>
        <w:spacing w:after="0" w:line="240" w:lineRule="auto"/>
        <w:jc w:val="both"/>
        <w:rPr>
          <w:rFonts w:ascii="Times New Roman" w:eastAsia="Times New Roman" w:hAnsi="Times New Roman" w:cs="Times New Roman"/>
          <w:sz w:val="24"/>
          <w:szCs w:val="24"/>
          <w:lang w:eastAsia="ru-RU"/>
        </w:rPr>
      </w:pPr>
      <w:r w:rsidRPr="00F521D7">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РФ порядке.</w:t>
      </w:r>
    </w:p>
    <w:p w:rsidR="00A37EBC" w:rsidRPr="00F521D7" w:rsidRDefault="00A37EBC" w:rsidP="00F521D7">
      <w:pPr>
        <w:rPr>
          <w:sz w:val="24"/>
          <w:szCs w:val="24"/>
        </w:rPr>
      </w:pPr>
    </w:p>
    <w:sectPr w:rsidR="00A37EBC" w:rsidRPr="00F521D7" w:rsidSect="00C54179">
      <w:pgSz w:w="11906" w:h="16838"/>
      <w:pgMar w:top="567" w:right="424"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786F"/>
    <w:rsid w:val="00507854"/>
    <w:rsid w:val="005B668C"/>
    <w:rsid w:val="0065786F"/>
    <w:rsid w:val="00A37EBC"/>
    <w:rsid w:val="00A4076E"/>
    <w:rsid w:val="00C54179"/>
    <w:rsid w:val="00F521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7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78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5786F"/>
    <w:rPr>
      <w:color w:val="0000FF"/>
      <w:u w:val="single"/>
    </w:rPr>
  </w:style>
  <w:style w:type="paragraph" w:styleId="a5">
    <w:name w:val="Balloon Text"/>
    <w:basedOn w:val="a"/>
    <w:link w:val="a6"/>
    <w:uiPriority w:val="99"/>
    <w:semiHidden/>
    <w:unhideWhenUsed/>
    <w:rsid w:val="005B66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66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78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5786F"/>
    <w:rPr>
      <w:color w:val="0000FF"/>
      <w:u w:val="single"/>
    </w:rPr>
  </w:style>
</w:styles>
</file>

<file path=word/webSettings.xml><?xml version="1.0" encoding="utf-8"?>
<w:webSettings xmlns:r="http://schemas.openxmlformats.org/officeDocument/2006/relationships" xmlns:w="http://schemas.openxmlformats.org/wordprocessingml/2006/main">
  <w:divs>
    <w:div w:id="647982118">
      <w:bodyDiv w:val="1"/>
      <w:marLeft w:val="0"/>
      <w:marRight w:val="0"/>
      <w:marTop w:val="0"/>
      <w:marBottom w:val="0"/>
      <w:divBdr>
        <w:top w:val="none" w:sz="0" w:space="0" w:color="auto"/>
        <w:left w:val="none" w:sz="0" w:space="0" w:color="auto"/>
        <w:bottom w:val="none" w:sz="0" w:space="0" w:color="auto"/>
        <w:right w:val="none" w:sz="0" w:space="0" w:color="auto"/>
      </w:divBdr>
    </w:div>
    <w:div w:id="1247811377">
      <w:bodyDiv w:val="1"/>
      <w:marLeft w:val="0"/>
      <w:marRight w:val="0"/>
      <w:marTop w:val="0"/>
      <w:marBottom w:val="0"/>
      <w:divBdr>
        <w:top w:val="none" w:sz="0" w:space="0" w:color="auto"/>
        <w:left w:val="none" w:sz="0" w:space="0" w:color="auto"/>
        <w:bottom w:val="none" w:sz="0" w:space="0" w:color="auto"/>
        <w:right w:val="none" w:sz="0" w:space="0" w:color="auto"/>
      </w:divBdr>
    </w:div>
    <w:div w:id="1416129055">
      <w:bodyDiv w:val="1"/>
      <w:marLeft w:val="0"/>
      <w:marRight w:val="0"/>
      <w:marTop w:val="0"/>
      <w:marBottom w:val="0"/>
      <w:divBdr>
        <w:top w:val="none" w:sz="0" w:space="0" w:color="auto"/>
        <w:left w:val="none" w:sz="0" w:space="0" w:color="auto"/>
        <w:bottom w:val="none" w:sz="0" w:space="0" w:color="auto"/>
        <w:right w:val="none" w:sz="0" w:space="0" w:color="auto"/>
      </w:divBdr>
    </w:div>
    <w:div w:id="1466699037">
      <w:bodyDiv w:val="1"/>
      <w:marLeft w:val="0"/>
      <w:marRight w:val="0"/>
      <w:marTop w:val="0"/>
      <w:marBottom w:val="0"/>
      <w:divBdr>
        <w:top w:val="none" w:sz="0" w:space="0" w:color="auto"/>
        <w:left w:val="none" w:sz="0" w:space="0" w:color="auto"/>
        <w:bottom w:val="none" w:sz="0" w:space="0" w:color="auto"/>
        <w:right w:val="none" w:sz="0" w:space="0" w:color="auto"/>
      </w:divBdr>
    </w:div>
    <w:div w:id="214207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915</Words>
  <Characters>5222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2018-12-14T03:46:00Z</cp:lastPrinted>
  <dcterms:created xsi:type="dcterms:W3CDTF">2013-12-13T12:09:00Z</dcterms:created>
  <dcterms:modified xsi:type="dcterms:W3CDTF">2019-10-24T06:51:00Z</dcterms:modified>
</cp:coreProperties>
</file>